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8E" w:rsidRDefault="00434B8E" w:rsidP="002B3340">
      <w:pPr>
        <w:rPr>
          <w:b/>
        </w:rPr>
      </w:pPr>
      <w:bookmarkStart w:id="0" w:name="_GoBack"/>
      <w:bookmarkEnd w:id="0"/>
      <w:r>
        <w:rPr>
          <w:b/>
        </w:rPr>
        <w:t>Working Group I 10/22/2013</w:t>
      </w:r>
    </w:p>
    <w:p w:rsidR="00434B8E" w:rsidRDefault="00434B8E" w:rsidP="002B3340">
      <w:pPr>
        <w:rPr>
          <w:b/>
        </w:rPr>
      </w:pPr>
      <w:r>
        <w:rPr>
          <w:b/>
        </w:rPr>
        <w:t>Chair: Dr. U. Panwar</w:t>
      </w:r>
    </w:p>
    <w:p w:rsidR="00434B8E" w:rsidRPr="00434B8E" w:rsidRDefault="00434B8E" w:rsidP="002B3340">
      <w:pPr>
        <w:rPr>
          <w:b/>
        </w:rPr>
      </w:pPr>
      <w:r>
        <w:rPr>
          <w:b/>
        </w:rPr>
        <w:t>Co-Chair: Dr. A. Dutta</w:t>
      </w:r>
    </w:p>
    <w:p w:rsidR="00434B8E" w:rsidRDefault="00434B8E" w:rsidP="00434B8E">
      <w:pPr>
        <w:pStyle w:val="ListParagraph"/>
      </w:pPr>
    </w:p>
    <w:p w:rsidR="00740A95" w:rsidRDefault="002B3340" w:rsidP="002B3340">
      <w:pPr>
        <w:pStyle w:val="ListParagraph"/>
        <w:numPr>
          <w:ilvl w:val="0"/>
          <w:numId w:val="1"/>
        </w:numPr>
      </w:pPr>
      <w:r>
        <w:t>Target freight transport sector as it is the largest contributor to vehicular pollution</w:t>
      </w:r>
    </w:p>
    <w:p w:rsidR="002B3340" w:rsidRDefault="002B3340" w:rsidP="002B3340">
      <w:pPr>
        <w:pStyle w:val="ListParagraph"/>
        <w:numPr>
          <w:ilvl w:val="0"/>
          <w:numId w:val="1"/>
        </w:numPr>
      </w:pPr>
      <w:r>
        <w:t>Retrofitting vehicles with DFP filters</w:t>
      </w:r>
    </w:p>
    <w:p w:rsidR="002B3340" w:rsidRDefault="002B3340" w:rsidP="002B3340">
      <w:pPr>
        <w:pStyle w:val="ListParagraph"/>
        <w:numPr>
          <w:ilvl w:val="0"/>
          <w:numId w:val="1"/>
        </w:numPr>
      </w:pPr>
      <w:r>
        <w:t>States should demand cleaner fuel standards and emission standards from Central Government</w:t>
      </w:r>
    </w:p>
    <w:p w:rsidR="002B3340" w:rsidRDefault="002B3340" w:rsidP="002B3340">
      <w:pPr>
        <w:pStyle w:val="ListParagraph"/>
        <w:numPr>
          <w:ilvl w:val="0"/>
          <w:numId w:val="1"/>
        </w:numPr>
      </w:pPr>
      <w:r>
        <w:t>Multisectoral/interdepartmental body (urban, transport, petroleum, health, etc.) to be set up to recommend guidelines</w:t>
      </w:r>
    </w:p>
    <w:p w:rsidR="002B3340" w:rsidRDefault="002B3340" w:rsidP="002B3340">
      <w:pPr>
        <w:pStyle w:val="ListParagraph"/>
        <w:numPr>
          <w:ilvl w:val="0"/>
          <w:numId w:val="1"/>
        </w:numPr>
      </w:pPr>
      <w:r>
        <w:t>Fuel efficiency norms to be set up</w:t>
      </w:r>
    </w:p>
    <w:p w:rsidR="002B3340" w:rsidRDefault="002B3340" w:rsidP="002B3340">
      <w:pPr>
        <w:pStyle w:val="ListParagraph"/>
        <w:numPr>
          <w:ilvl w:val="0"/>
          <w:numId w:val="1"/>
        </w:numPr>
      </w:pPr>
      <w:r>
        <w:t>Older diesel trucks to pay additional tax</w:t>
      </w:r>
    </w:p>
    <w:p w:rsidR="002B3340" w:rsidRDefault="00F24867" w:rsidP="002B3340">
      <w:pPr>
        <w:pStyle w:val="ListParagraph"/>
        <w:numPr>
          <w:ilvl w:val="0"/>
          <w:numId w:val="1"/>
        </w:numPr>
      </w:pPr>
      <w:r>
        <w:t>Municipal body to fund electric charging stations for cars – a pilot study to achieve zero emission target</w:t>
      </w:r>
    </w:p>
    <w:p w:rsidR="00F24867" w:rsidRDefault="00F24867" w:rsidP="002B3340">
      <w:pPr>
        <w:pStyle w:val="ListParagraph"/>
        <w:numPr>
          <w:ilvl w:val="0"/>
          <w:numId w:val="1"/>
        </w:numPr>
      </w:pPr>
      <w:r>
        <w:t>Public health research to build up evidence</w:t>
      </w:r>
    </w:p>
    <w:p w:rsidR="00F24867" w:rsidRDefault="00F24867" w:rsidP="002B3340">
      <w:pPr>
        <w:pStyle w:val="ListParagraph"/>
        <w:numPr>
          <w:ilvl w:val="0"/>
          <w:numId w:val="1"/>
        </w:numPr>
      </w:pPr>
      <w:r>
        <w:t>Focussed public awareness through NGOs; sustainable campaigning</w:t>
      </w:r>
    </w:p>
    <w:sectPr w:rsidR="00F24867" w:rsidSect="0074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C50"/>
    <w:multiLevelType w:val="hybridMultilevel"/>
    <w:tmpl w:val="B4AA4F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2169"/>
    <w:rsid w:val="002B3340"/>
    <w:rsid w:val="00434B8E"/>
    <w:rsid w:val="00740A95"/>
    <w:rsid w:val="00AA1416"/>
    <w:rsid w:val="00D02169"/>
    <w:rsid w:val="00F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</dc:creator>
  <cp:lastModifiedBy>Rachelle Lagman</cp:lastModifiedBy>
  <cp:revision>2</cp:revision>
  <dcterms:created xsi:type="dcterms:W3CDTF">2013-11-11T23:09:00Z</dcterms:created>
  <dcterms:modified xsi:type="dcterms:W3CDTF">2013-11-11T23:09:00Z</dcterms:modified>
</cp:coreProperties>
</file>